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4552" w:rsidRPr="003C68A9" w:rsidRDefault="00532E72" w:rsidP="003C68A9">
      <w:pPr>
        <w:pStyle w:val="a4"/>
        <w:jc w:val="center"/>
        <w:rPr>
          <w:rFonts w:ascii="宋体" w:hAnsi="宋体"/>
          <w:sz w:val="32"/>
          <w:szCs w:val="32"/>
        </w:rPr>
      </w:pPr>
      <w:r w:rsidRPr="003C68A9">
        <w:rPr>
          <w:rFonts w:hint="eastAsia"/>
          <w:sz w:val="32"/>
          <w:szCs w:val="32"/>
        </w:rPr>
        <w:t>特勤部</w:t>
      </w:r>
      <w:r w:rsidR="00494552" w:rsidRPr="003C68A9">
        <w:rPr>
          <w:sz w:val="32"/>
          <w:szCs w:val="32"/>
        </w:rPr>
        <w:t>队列训练</w:t>
      </w:r>
    </w:p>
    <w:p w:rsidR="00494552" w:rsidRDefault="00494552" w:rsidP="00814D7A">
      <w:pPr>
        <w:pStyle w:val="a4"/>
        <w:rPr>
          <w:sz w:val="24"/>
        </w:rPr>
      </w:pPr>
      <w:r w:rsidRPr="00494552">
        <w:rPr>
          <w:sz w:val="24"/>
        </w:rPr>
        <w:t xml:space="preserve">一、 </w:t>
      </w:r>
      <w:r>
        <w:rPr>
          <w:rFonts w:hint="eastAsia"/>
          <w:sz w:val="24"/>
        </w:rPr>
        <w:t>科目</w:t>
      </w:r>
      <w:r w:rsidRPr="00494552">
        <w:rPr>
          <w:sz w:val="24"/>
        </w:rPr>
        <w:t>:单</w:t>
      </w:r>
      <w:r w:rsidR="00A07690">
        <w:rPr>
          <w:rFonts w:hint="eastAsia"/>
          <w:sz w:val="24"/>
        </w:rPr>
        <w:t>兵</w:t>
      </w:r>
      <w:r w:rsidRPr="00494552">
        <w:rPr>
          <w:sz w:val="24"/>
        </w:rPr>
        <w:t>队列动作训练及</w:t>
      </w:r>
      <w:r w:rsidR="00A07690">
        <w:rPr>
          <w:rFonts w:hint="eastAsia"/>
          <w:sz w:val="24"/>
        </w:rPr>
        <w:t>整体队列训练</w:t>
      </w:r>
      <w:r w:rsidRPr="00494552">
        <w:rPr>
          <w:sz w:val="24"/>
        </w:rPr>
        <w:t xml:space="preserve"> </w:t>
      </w:r>
    </w:p>
    <w:p w:rsidR="00494552" w:rsidRDefault="00494552" w:rsidP="00814D7A">
      <w:pPr>
        <w:pStyle w:val="a4"/>
        <w:rPr>
          <w:rFonts w:ascii="宋体" w:hAnsi="宋体"/>
          <w:sz w:val="24"/>
        </w:rPr>
      </w:pPr>
      <w:r w:rsidRPr="00494552">
        <w:rPr>
          <w:sz w:val="24"/>
        </w:rPr>
        <w:t>二、 内容: 立正、稍息、跨立、停止间转法、敬礼与礼毕、纵队、横队、集合、解散、整</w:t>
      </w:r>
      <w:r w:rsidRPr="00494552">
        <w:rPr>
          <w:rFonts w:ascii="PingFang SC" w:eastAsia="PingFang SC" w:hAnsi="PingFang SC" w:cs="PingFang SC" w:hint="eastAsia"/>
          <w:sz w:val="24"/>
        </w:rPr>
        <w:t>⻬</w:t>
      </w:r>
      <w:r w:rsidRPr="00494552">
        <w:rPr>
          <w:sz w:val="24"/>
        </w:rPr>
        <w:t xml:space="preserve">、报数。 </w:t>
      </w:r>
    </w:p>
    <w:p w:rsidR="00494552" w:rsidRPr="00494552" w:rsidRDefault="00A07690" w:rsidP="00814D7A">
      <w:pPr>
        <w:pStyle w:val="a4"/>
        <w:rPr>
          <w:rFonts w:ascii="宋体" w:hAnsi="宋体"/>
          <w:sz w:val="24"/>
        </w:rPr>
      </w:pPr>
      <w:r>
        <w:rPr>
          <w:rFonts w:hint="eastAsia"/>
          <w:sz w:val="24"/>
        </w:rPr>
        <w:t>三</w:t>
      </w:r>
      <w:r w:rsidR="00494552" w:rsidRPr="00494552">
        <w:rPr>
          <w:sz w:val="24"/>
        </w:rPr>
        <w:t xml:space="preserve">、 时间:约 </w:t>
      </w:r>
      <w:r w:rsidR="00494552">
        <w:rPr>
          <w:sz w:val="24"/>
        </w:rPr>
        <w:t>3</w:t>
      </w:r>
      <w:r w:rsidR="00494552" w:rsidRPr="00494552">
        <w:rPr>
          <w:sz w:val="24"/>
        </w:rPr>
        <w:t>个小时</w:t>
      </w:r>
      <w:r w:rsidR="00494552" w:rsidRPr="00494552">
        <w:rPr>
          <w:sz w:val="24"/>
        </w:rPr>
        <w:br/>
      </w:r>
      <w:r>
        <w:rPr>
          <w:rFonts w:hint="eastAsia"/>
          <w:sz w:val="24"/>
        </w:rPr>
        <w:t>四</w:t>
      </w:r>
      <w:r w:rsidR="00494552" w:rsidRPr="00494552">
        <w:rPr>
          <w:sz w:val="24"/>
        </w:rPr>
        <w:t xml:space="preserve">、 </w:t>
      </w:r>
      <w:r w:rsidR="00494552">
        <w:rPr>
          <w:rFonts w:ascii="PingFang SC" w:eastAsia="PingFang SC" w:hAnsi="PingFang SC" w:cs="PingFang SC" w:hint="eastAsia"/>
          <w:sz w:val="24"/>
        </w:rPr>
        <w:t>目</w:t>
      </w:r>
      <w:r w:rsidR="00494552" w:rsidRPr="00494552">
        <w:rPr>
          <w:sz w:val="24"/>
        </w:rPr>
        <w:t>的</w:t>
      </w:r>
      <w:r w:rsidR="00494552">
        <w:rPr>
          <w:rFonts w:hint="eastAsia"/>
          <w:sz w:val="24"/>
        </w:rPr>
        <w:t>：</w:t>
      </w:r>
      <w:r w:rsidR="00494552" w:rsidRPr="00494552">
        <w:rPr>
          <w:sz w:val="24"/>
        </w:rPr>
        <w:t>通过训练使大家掌握单人队列动作，</w:t>
      </w:r>
      <w:r>
        <w:rPr>
          <w:rFonts w:hint="eastAsia"/>
          <w:sz w:val="24"/>
        </w:rPr>
        <w:t>及熟悉指挥口令</w:t>
      </w:r>
      <w:r w:rsidR="00494552" w:rsidRPr="00494552">
        <w:rPr>
          <w:sz w:val="24"/>
        </w:rPr>
        <w:t>。</w:t>
      </w:r>
    </w:p>
    <w:p w:rsidR="00494552" w:rsidRPr="00494552" w:rsidRDefault="00A07690" w:rsidP="00814D7A">
      <w:pPr>
        <w:pStyle w:val="a4"/>
        <w:rPr>
          <w:rFonts w:ascii="宋体" w:hAnsi="宋体"/>
          <w:sz w:val="24"/>
        </w:rPr>
      </w:pPr>
      <w:r>
        <w:rPr>
          <w:rFonts w:hint="eastAsia"/>
          <w:sz w:val="24"/>
        </w:rPr>
        <w:t>五</w:t>
      </w:r>
      <w:r w:rsidR="00494552" w:rsidRPr="00494552">
        <w:rPr>
          <w:sz w:val="24"/>
        </w:rPr>
        <w:t xml:space="preserve">、 要求 </w:t>
      </w:r>
    </w:p>
    <w:p w:rsidR="00E667D8" w:rsidRDefault="00494552" w:rsidP="00814D7A">
      <w:pPr>
        <w:pStyle w:val="a4"/>
        <w:rPr>
          <w:sz w:val="24"/>
        </w:rPr>
      </w:pPr>
      <w:r w:rsidRPr="00494552">
        <w:rPr>
          <w:sz w:val="24"/>
        </w:rPr>
        <w:t>1、坚决执行命令，做到令行禁止。</w:t>
      </w:r>
      <w:r w:rsidRPr="00494552">
        <w:rPr>
          <w:sz w:val="24"/>
        </w:rPr>
        <w:br/>
        <w:t>2、着装整</w:t>
      </w:r>
      <w:r w:rsidRPr="00494552">
        <w:rPr>
          <w:rFonts w:ascii="PingFang SC" w:eastAsia="PingFang SC" w:hAnsi="PingFang SC" w:cs="PingFang SC" w:hint="eastAsia"/>
          <w:sz w:val="24"/>
        </w:rPr>
        <w:t>⻬</w:t>
      </w:r>
      <w:r w:rsidRPr="00494552">
        <w:rPr>
          <w:sz w:val="24"/>
        </w:rPr>
        <w:t xml:space="preserve">，姿态端正，精神振作，严肃认真。 </w:t>
      </w:r>
    </w:p>
    <w:p w:rsidR="00E667D8" w:rsidRDefault="00494552" w:rsidP="00814D7A">
      <w:pPr>
        <w:pStyle w:val="a4"/>
        <w:rPr>
          <w:sz w:val="24"/>
        </w:rPr>
      </w:pPr>
      <w:r w:rsidRPr="00494552">
        <w:rPr>
          <w:sz w:val="24"/>
        </w:rPr>
        <w:t xml:space="preserve">3、按照规定的位置列队，注意听指挥员的口令，动作要迅速、 准确、协调一致; </w:t>
      </w:r>
    </w:p>
    <w:p w:rsidR="00494552" w:rsidRPr="00494552" w:rsidRDefault="00494552" w:rsidP="00814D7A">
      <w:pPr>
        <w:pStyle w:val="a4"/>
        <w:rPr>
          <w:rFonts w:ascii="宋体" w:hAnsi="宋体"/>
          <w:sz w:val="24"/>
        </w:rPr>
      </w:pPr>
      <w:r w:rsidRPr="00494552">
        <w:rPr>
          <w:sz w:val="24"/>
        </w:rPr>
        <w:t>4、奉命出列用</w:t>
      </w:r>
      <w:r w:rsidRPr="00494552">
        <w:rPr>
          <w:rFonts w:ascii="PingFang SC" w:eastAsia="PingFang SC" w:hAnsi="PingFang SC" w:cs="PingFang SC" w:hint="eastAsia"/>
          <w:sz w:val="24"/>
        </w:rPr>
        <w:t>⻬</w:t>
      </w:r>
      <w:r w:rsidRPr="00494552">
        <w:rPr>
          <w:sz w:val="24"/>
        </w:rPr>
        <w:t xml:space="preserve">步，入列用跑步(分队出、入列均用跑步)，或按照指挥员指定的步法执行; </w:t>
      </w:r>
    </w:p>
    <w:p w:rsidR="00E667D8" w:rsidRDefault="00494552" w:rsidP="00814D7A">
      <w:pPr>
        <w:pStyle w:val="a4"/>
        <w:rPr>
          <w:sz w:val="24"/>
        </w:rPr>
      </w:pPr>
      <w:r w:rsidRPr="00494552">
        <w:rPr>
          <w:sz w:val="24"/>
        </w:rPr>
        <w:t xml:space="preserve">因故出、入列要报告，经允许后可出、入队列。 </w:t>
      </w:r>
    </w:p>
    <w:p w:rsidR="003C68A9" w:rsidRDefault="00494552" w:rsidP="00814D7A">
      <w:pPr>
        <w:pStyle w:val="a4"/>
        <w:rPr>
          <w:sz w:val="24"/>
        </w:rPr>
      </w:pPr>
      <w:r w:rsidRPr="00494552">
        <w:rPr>
          <w:sz w:val="24"/>
        </w:rPr>
        <w:t>5、将学到的队列动作、自觉地用于训练和日常工作中，做到学用一致。</w:t>
      </w:r>
    </w:p>
    <w:p w:rsidR="003C68A9" w:rsidRDefault="00494552" w:rsidP="003C68A9">
      <w:pPr>
        <w:pStyle w:val="5"/>
      </w:pPr>
      <w:r w:rsidRPr="00494552">
        <w:rPr>
          <w:sz w:val="24"/>
        </w:rPr>
        <w:t xml:space="preserve"> </w:t>
      </w:r>
      <w:r w:rsidRPr="00494552">
        <w:t>队列动作要领及口令</w:t>
      </w:r>
    </w:p>
    <w:p w:rsidR="003C68A9" w:rsidRDefault="003C68A9" w:rsidP="003C68A9">
      <w:pPr>
        <w:pStyle w:val="5"/>
      </w:pPr>
      <w:r>
        <w:rPr>
          <w:rFonts w:hint="eastAsia"/>
          <w:shd w:val="clear" w:color="auto" w:fill="FFFFFF"/>
        </w:rPr>
        <w:t>1</w:t>
      </w:r>
      <w:r>
        <w:rPr>
          <w:shd w:val="clear" w:color="auto" w:fill="FFFFFF"/>
        </w:rPr>
        <w:t>.</w:t>
      </w:r>
      <w:r w:rsidR="00494552" w:rsidRPr="00494552">
        <w:rPr>
          <w:shd w:val="clear" w:color="auto" w:fill="FFFFFF"/>
        </w:rPr>
        <w:t xml:space="preserve">立正 </w:t>
      </w:r>
      <w:r w:rsidR="00494552" w:rsidRPr="00494552">
        <w:t xml:space="preserve">口令:立正。 </w:t>
      </w:r>
    </w:p>
    <w:p w:rsidR="003C68A9" w:rsidRDefault="003C68A9" w:rsidP="003C68A9">
      <w:pPr>
        <w:pStyle w:val="5"/>
        <w:rPr>
          <w:rFonts w:ascii="宋体" w:hAnsi="宋体"/>
        </w:rPr>
      </w:pPr>
      <w:r>
        <w:rPr>
          <w:rFonts w:hint="eastAsia"/>
          <w:shd w:val="clear" w:color="auto" w:fill="FFFFFF"/>
        </w:rPr>
        <w:t>2</w:t>
      </w:r>
      <w:r>
        <w:rPr>
          <w:shd w:val="clear" w:color="auto" w:fill="FFFFFF"/>
        </w:rPr>
        <w:t>.</w:t>
      </w:r>
      <w:r w:rsidR="00494552" w:rsidRPr="00494552">
        <w:rPr>
          <w:shd w:val="clear" w:color="auto" w:fill="FFFFFF"/>
        </w:rPr>
        <w:t xml:space="preserve">跨立 </w:t>
      </w:r>
      <w:r w:rsidRPr="00494552">
        <w:rPr>
          <w:color w:val="333333"/>
        </w:rPr>
        <w:t xml:space="preserve">口令:跨立 </w:t>
      </w:r>
    </w:p>
    <w:p w:rsidR="003C68A9" w:rsidRPr="00AA331C" w:rsidRDefault="00494552" w:rsidP="00B049E1">
      <w:pPr>
        <w:jc w:val="left"/>
        <w:rPr>
          <w:rFonts w:ascii="宋体" w:hAnsi="宋体"/>
          <w:sz w:val="24"/>
        </w:rPr>
      </w:pPr>
      <w:r w:rsidRPr="00AA331C">
        <w:rPr>
          <w:sz w:val="24"/>
        </w:rPr>
        <w:t>两脚跟靠拢并</w:t>
      </w:r>
      <w:r w:rsidRPr="00AA331C">
        <w:rPr>
          <w:rFonts w:ascii="PingFang SC" w:eastAsia="PingFang SC" w:hAnsi="PingFang SC" w:cs="PingFang SC" w:hint="eastAsia"/>
          <w:sz w:val="24"/>
        </w:rPr>
        <w:t>⻬</w:t>
      </w:r>
      <w:r w:rsidRPr="00AA331C">
        <w:rPr>
          <w:sz w:val="24"/>
        </w:rPr>
        <w:t>，两脚尖向外分开</w:t>
      </w:r>
      <w:r w:rsidR="00B049E1">
        <w:rPr>
          <w:rFonts w:hint="eastAsia"/>
          <w:sz w:val="24"/>
        </w:rPr>
        <w:t>约6</w:t>
      </w:r>
      <w:r w:rsidR="00B049E1">
        <w:rPr>
          <w:sz w:val="24"/>
        </w:rPr>
        <w:t>0</w:t>
      </w:r>
      <w:r w:rsidRPr="00AA331C">
        <w:rPr>
          <w:sz w:val="24"/>
        </w:rPr>
        <w:t xml:space="preserve">度;两腿挺直;小腹微收自然挺胸;上体正直，微向前倾;两肩要平，稍向后张;两臂下垂自然伸直，手指并拢自然微曲;拇指尖贴于食指第二节，中指贴于裤缝;头正颈直口闭下颌微收，两眼平视前方。 </w:t>
      </w:r>
    </w:p>
    <w:p w:rsidR="00494552" w:rsidRPr="00AA331C" w:rsidRDefault="00494552" w:rsidP="00AA331C">
      <w:pPr>
        <w:rPr>
          <w:rFonts w:ascii="宋体" w:hAnsi="宋体"/>
          <w:sz w:val="24"/>
        </w:rPr>
      </w:pPr>
      <w:r w:rsidRPr="00AA331C">
        <w:rPr>
          <w:sz w:val="24"/>
        </w:rPr>
        <w:lastRenderedPageBreak/>
        <w:t>左脚向左跨出越一脚之</w:t>
      </w:r>
      <w:r w:rsidRPr="00AA331C">
        <w:rPr>
          <w:rFonts w:ascii="PingFang SC" w:eastAsia="PingFang SC" w:hAnsi="PingFang SC" w:cs="PingFang SC" w:hint="eastAsia"/>
          <w:sz w:val="24"/>
        </w:rPr>
        <w:t>⻓</w:t>
      </w:r>
      <w:r w:rsidRPr="00AA331C">
        <w:rPr>
          <w:sz w:val="24"/>
        </w:rPr>
        <w:t>，两脚挺直，上体保持立正姿势，身体重心落于两脚之间。两手后背，左手握右手手腕，拇指根部与外腰带下沿(内腰带上沿)同高;右手手指自然弯曲，手心向后。</w:t>
      </w:r>
    </w:p>
    <w:p w:rsidR="00494552" w:rsidRPr="00494552" w:rsidRDefault="003C68A9" w:rsidP="003C68A9">
      <w:pPr>
        <w:pStyle w:val="5"/>
        <w:rPr>
          <w:rFonts w:ascii="宋体" w:hAnsi="宋体"/>
        </w:rPr>
      </w:pPr>
      <w:r w:rsidRPr="003C68A9">
        <w:rPr>
          <w:rFonts w:hint="eastAsia"/>
        </w:rPr>
        <w:t>3</w:t>
      </w:r>
      <w:r w:rsidRPr="003C68A9">
        <w:t>.</w:t>
      </w:r>
      <w:r w:rsidR="00494552" w:rsidRPr="003C68A9">
        <w:t>稍息</w:t>
      </w:r>
      <w:r w:rsidR="00494552" w:rsidRPr="00494552">
        <w:rPr>
          <w:shd w:val="clear" w:color="auto" w:fill="FFFFFF"/>
        </w:rPr>
        <w:t xml:space="preserve"> </w:t>
      </w:r>
      <w:r w:rsidR="00494552" w:rsidRPr="00494552">
        <w:t xml:space="preserve">口令:稍息 </w:t>
      </w:r>
    </w:p>
    <w:p w:rsidR="00494552" w:rsidRPr="003C68A9" w:rsidRDefault="003C68A9" w:rsidP="003C68A9">
      <w:pPr>
        <w:rPr>
          <w:rFonts w:ascii="宋体" w:hAnsi="宋体"/>
          <w:sz w:val="24"/>
        </w:rPr>
      </w:pPr>
      <w:r w:rsidRPr="0035559A">
        <w:rPr>
          <w:rStyle w:val="50"/>
          <w:rFonts w:hint="eastAsia"/>
        </w:rPr>
        <w:t>4</w:t>
      </w:r>
      <w:r w:rsidRPr="0035559A">
        <w:rPr>
          <w:rStyle w:val="50"/>
        </w:rPr>
        <w:t>.</w:t>
      </w:r>
      <w:r w:rsidR="00494552" w:rsidRPr="0035559A">
        <w:rPr>
          <w:rStyle w:val="50"/>
        </w:rPr>
        <w:t>停止间转法 口令:向右(左)--转</w:t>
      </w:r>
      <w:r w:rsidR="00494552" w:rsidRPr="0035559A">
        <w:rPr>
          <w:rStyle w:val="50"/>
        </w:rPr>
        <w:br/>
      </w:r>
      <w:r w:rsidR="00494552" w:rsidRPr="003C68A9">
        <w:rPr>
          <w:sz w:val="24"/>
        </w:rPr>
        <w:t xml:space="preserve">以右(左)脚跟为轴，右(左)脚跟和左(右)脚掌前部同时用力，使身体协调一致 </w:t>
      </w:r>
    </w:p>
    <w:p w:rsidR="00494552" w:rsidRPr="003C68A9" w:rsidRDefault="00494552" w:rsidP="003C68A9">
      <w:pPr>
        <w:rPr>
          <w:rFonts w:ascii="宋体" w:hAnsi="宋体"/>
          <w:sz w:val="24"/>
        </w:rPr>
      </w:pPr>
      <w:r w:rsidRPr="003C68A9">
        <w:rPr>
          <w:sz w:val="24"/>
        </w:rPr>
        <w:t xml:space="preserve">向右(左)转 90 度，体重落在右(左)脚，左(右)脚取捷径迅速靠拢右(左)脚， 成立正姿势。转动和靠脚时，两脚挺直，上体保持立正姿势。 </w:t>
      </w:r>
    </w:p>
    <w:p w:rsidR="00494552" w:rsidRPr="003C68A9" w:rsidRDefault="00494552" w:rsidP="003C68A9">
      <w:pPr>
        <w:rPr>
          <w:sz w:val="24"/>
        </w:rPr>
      </w:pPr>
      <w:r w:rsidRPr="003C68A9">
        <w:rPr>
          <w:sz w:val="24"/>
        </w:rPr>
        <w:t>左脚顺脚尖方向伸出越全脚的三分之二，两脚自然伸直，上体保持立正姿势，身体重心大部分落于右脚。</w:t>
      </w:r>
    </w:p>
    <w:p w:rsidR="00494552" w:rsidRPr="003C68A9" w:rsidRDefault="00494552" w:rsidP="003C68A9">
      <w:pPr>
        <w:rPr>
          <w:rFonts w:ascii="宋体" w:hAnsi="宋体"/>
          <w:sz w:val="24"/>
        </w:rPr>
      </w:pPr>
      <w:r w:rsidRPr="003C68A9">
        <w:rPr>
          <w:sz w:val="24"/>
          <w:shd w:val="clear" w:color="auto" w:fill="FFFFFF"/>
        </w:rPr>
        <w:t xml:space="preserve">向后--转: 按照向右转的要领向后转 180 度。 </w:t>
      </w:r>
    </w:p>
    <w:p w:rsidR="00494552" w:rsidRPr="0035559A" w:rsidRDefault="0035559A" w:rsidP="0035559A">
      <w:pPr>
        <w:pStyle w:val="5"/>
        <w:rPr>
          <w:rFonts w:ascii="宋体" w:hAnsi="宋体"/>
        </w:rPr>
      </w:pPr>
      <w:r>
        <w:rPr>
          <w:rFonts w:hint="eastAsia"/>
        </w:rPr>
        <w:t>5</w:t>
      </w:r>
      <w:r>
        <w:t>.</w:t>
      </w:r>
      <w:r w:rsidR="00494552" w:rsidRPr="00494552">
        <w:t>整</w:t>
      </w:r>
      <w:r w:rsidR="00494552" w:rsidRPr="00494552">
        <w:rPr>
          <w:rFonts w:ascii="PingFang SC" w:eastAsia="PingFang SC" w:hAnsi="PingFang SC" w:cs="PingFang SC" w:hint="eastAsia"/>
        </w:rPr>
        <w:t>⻬</w:t>
      </w:r>
      <w:r w:rsidR="00494552" w:rsidRPr="00494552">
        <w:t xml:space="preserve"> 口令:向右(左)看--</w:t>
      </w:r>
      <w:r w:rsidR="00494552" w:rsidRPr="00494552">
        <w:rPr>
          <w:rFonts w:ascii="PingFang SC" w:eastAsia="PingFang SC" w:hAnsi="PingFang SC" w:cs="PingFang SC" w:hint="eastAsia"/>
        </w:rPr>
        <w:t>⻬</w:t>
      </w:r>
    </w:p>
    <w:p w:rsidR="00494552" w:rsidRPr="00494552" w:rsidRDefault="00494552" w:rsidP="00814D7A">
      <w:pPr>
        <w:pStyle w:val="a4"/>
        <w:rPr>
          <w:color w:val="333333"/>
          <w:sz w:val="24"/>
        </w:rPr>
      </w:pPr>
      <w:r w:rsidRPr="00494552">
        <w:rPr>
          <w:color w:val="333333"/>
          <w:sz w:val="24"/>
        </w:rPr>
        <w:t>是使列队人员按规定的间隔、距离，保持行、列</w:t>
      </w:r>
      <w:r w:rsidRPr="00494552">
        <w:rPr>
          <w:rFonts w:ascii="PingFang SC" w:eastAsia="PingFang SC" w:hAnsi="PingFang SC" w:cs="PingFang SC" w:hint="eastAsia"/>
          <w:color w:val="333333"/>
          <w:sz w:val="24"/>
        </w:rPr>
        <w:t>⻬</w:t>
      </w:r>
      <w:r w:rsidRPr="00494552">
        <w:rPr>
          <w:color w:val="333333"/>
          <w:sz w:val="24"/>
        </w:rPr>
        <w:t>整的一种队列动作。整</w:t>
      </w:r>
      <w:r w:rsidRPr="00494552">
        <w:rPr>
          <w:rFonts w:ascii="PingFang SC" w:eastAsia="PingFang SC" w:hAnsi="PingFang SC" w:cs="PingFang SC" w:hint="eastAsia"/>
          <w:color w:val="333333"/>
          <w:sz w:val="24"/>
        </w:rPr>
        <w:t>⻬</w:t>
      </w:r>
      <w:r w:rsidRPr="00494552">
        <w:rPr>
          <w:color w:val="333333"/>
          <w:sz w:val="24"/>
        </w:rPr>
        <w:t>分为向右(左)看</w:t>
      </w:r>
      <w:r w:rsidRPr="00494552">
        <w:rPr>
          <w:rFonts w:ascii="PingFang SC" w:eastAsia="PingFang SC" w:hAnsi="PingFang SC" w:cs="PingFang SC" w:hint="eastAsia"/>
          <w:color w:val="333333"/>
          <w:sz w:val="24"/>
        </w:rPr>
        <w:t>⻬</w:t>
      </w:r>
      <w:r w:rsidRPr="00494552">
        <w:rPr>
          <w:color w:val="333333"/>
          <w:sz w:val="24"/>
        </w:rPr>
        <w:t>和向中看</w:t>
      </w:r>
      <w:r w:rsidRPr="00494552">
        <w:rPr>
          <w:rFonts w:ascii="PingFang SC" w:eastAsia="PingFang SC" w:hAnsi="PingFang SC" w:cs="PingFang SC" w:hint="eastAsia"/>
          <w:color w:val="333333"/>
          <w:sz w:val="24"/>
        </w:rPr>
        <w:t>⻬</w:t>
      </w:r>
      <w:r w:rsidRPr="00494552">
        <w:rPr>
          <w:color w:val="333333"/>
          <w:sz w:val="24"/>
        </w:rPr>
        <w:t>。</w:t>
      </w:r>
    </w:p>
    <w:p w:rsidR="00494552" w:rsidRPr="00494552" w:rsidRDefault="00494552" w:rsidP="00814D7A">
      <w:pPr>
        <w:pStyle w:val="a4"/>
        <w:rPr>
          <w:color w:val="333333"/>
          <w:sz w:val="24"/>
        </w:rPr>
      </w:pPr>
      <w:r w:rsidRPr="00494552">
        <w:rPr>
          <w:color w:val="333333"/>
          <w:sz w:val="24"/>
        </w:rPr>
        <w:t>要领:基准兵不动，其他士兵向右(左)转头看</w:t>
      </w:r>
      <w:r w:rsidRPr="00494552">
        <w:rPr>
          <w:rFonts w:ascii="PingFang SC" w:eastAsia="PingFang SC" w:hAnsi="PingFang SC" w:cs="PingFang SC" w:hint="eastAsia"/>
          <w:color w:val="333333"/>
          <w:sz w:val="24"/>
        </w:rPr>
        <w:t>⻬</w:t>
      </w:r>
      <w:r w:rsidRPr="00494552">
        <w:rPr>
          <w:color w:val="333333"/>
          <w:sz w:val="24"/>
        </w:rPr>
        <w:t>、眼睛看右(左)邻士兵腮部，前四名能通视基准兵，自第五名起，以能通视到本人以右(左)第三人为度。后列人员，先向前对正，后向右(左)看</w:t>
      </w:r>
      <w:r w:rsidRPr="00494552">
        <w:rPr>
          <w:rFonts w:ascii="PingFang SC" w:eastAsia="PingFang SC" w:hAnsi="PingFang SC" w:cs="PingFang SC" w:hint="eastAsia"/>
          <w:color w:val="333333"/>
          <w:sz w:val="24"/>
        </w:rPr>
        <w:t>⻬</w:t>
      </w:r>
      <w:r w:rsidRPr="00494552">
        <w:rPr>
          <w:color w:val="333333"/>
          <w:sz w:val="24"/>
        </w:rPr>
        <w:t>。</w:t>
      </w:r>
    </w:p>
    <w:p w:rsidR="00494552" w:rsidRPr="00494552" w:rsidRDefault="00494552" w:rsidP="00814D7A">
      <w:pPr>
        <w:pStyle w:val="a4"/>
        <w:rPr>
          <w:rFonts w:ascii="宋体" w:hAnsi="宋体"/>
          <w:sz w:val="24"/>
        </w:rPr>
      </w:pPr>
      <w:r w:rsidRPr="00494552">
        <w:rPr>
          <w:color w:val="333333"/>
          <w:sz w:val="24"/>
        </w:rPr>
        <w:t>口令:以×××同志为准，向中看--</w:t>
      </w:r>
      <w:r w:rsidRPr="00494552">
        <w:rPr>
          <w:rFonts w:ascii="PingFang SC" w:eastAsia="PingFang SC" w:hAnsi="PingFang SC" w:cs="PingFang SC" w:hint="eastAsia"/>
          <w:color w:val="333333"/>
          <w:sz w:val="24"/>
        </w:rPr>
        <w:t>⻬</w:t>
      </w:r>
      <w:r w:rsidRPr="00494552">
        <w:rPr>
          <w:color w:val="333333"/>
          <w:sz w:val="24"/>
        </w:rPr>
        <w:t xml:space="preserve">。 </w:t>
      </w:r>
    </w:p>
    <w:p w:rsidR="00494552" w:rsidRPr="00494552" w:rsidRDefault="00494552" w:rsidP="00814D7A">
      <w:pPr>
        <w:pStyle w:val="a4"/>
        <w:rPr>
          <w:rFonts w:ascii="宋体" w:hAnsi="宋体"/>
          <w:sz w:val="24"/>
        </w:rPr>
      </w:pPr>
      <w:r w:rsidRPr="00494552">
        <w:rPr>
          <w:color w:val="333333"/>
          <w:sz w:val="24"/>
        </w:rPr>
        <w:t>要领:当指挥员指定以“×××同志为准(或以第×名为准)”时，基准兵答“到”，同时左手握拳，大臂前伸与肩略平，小臂垂直举起，拳心和向右。听到“向中看</w:t>
      </w:r>
      <w:r w:rsidRPr="00494552">
        <w:rPr>
          <w:color w:val="333333"/>
          <w:sz w:val="24"/>
        </w:rPr>
        <w:lastRenderedPageBreak/>
        <w:t>--</w:t>
      </w:r>
      <w:r w:rsidRPr="00494552">
        <w:rPr>
          <w:rFonts w:ascii="PingFang SC" w:eastAsia="PingFang SC" w:hAnsi="PingFang SC" w:cs="PingFang SC" w:hint="eastAsia"/>
          <w:color w:val="333333"/>
          <w:sz w:val="24"/>
        </w:rPr>
        <w:t>⻬</w:t>
      </w:r>
      <w:r w:rsidRPr="00494552">
        <w:rPr>
          <w:color w:val="333333"/>
          <w:sz w:val="24"/>
        </w:rPr>
        <w:t>”的口令后， 迅速将手放下，其他士兵按照向右(左)看</w:t>
      </w:r>
      <w:r w:rsidRPr="00494552">
        <w:rPr>
          <w:rFonts w:ascii="PingFang SC" w:eastAsia="PingFang SC" w:hAnsi="PingFang SC" w:cs="PingFang SC" w:hint="eastAsia"/>
          <w:color w:val="333333"/>
          <w:sz w:val="24"/>
        </w:rPr>
        <w:t>⻬</w:t>
      </w:r>
      <w:r w:rsidRPr="00494552">
        <w:rPr>
          <w:color w:val="333333"/>
          <w:sz w:val="24"/>
        </w:rPr>
        <w:t xml:space="preserve">的要领实施。 </w:t>
      </w:r>
    </w:p>
    <w:p w:rsidR="00494552" w:rsidRPr="00494552" w:rsidRDefault="00494552" w:rsidP="00814D7A">
      <w:pPr>
        <w:pStyle w:val="a4"/>
        <w:rPr>
          <w:rFonts w:ascii="宋体" w:hAnsi="宋体"/>
          <w:sz w:val="24"/>
        </w:rPr>
      </w:pPr>
      <w:r w:rsidRPr="00494552">
        <w:rPr>
          <w:color w:val="333333"/>
          <w:sz w:val="24"/>
        </w:rPr>
        <w:t>口令:向前--看。 要领:迅速将头转正，恢复立正姿势。 一路纵队看</w:t>
      </w:r>
      <w:r w:rsidRPr="00494552">
        <w:rPr>
          <w:rFonts w:ascii="PingFang SC" w:eastAsia="PingFang SC" w:hAnsi="PingFang SC" w:cs="PingFang SC" w:hint="eastAsia"/>
          <w:color w:val="333333"/>
          <w:sz w:val="24"/>
        </w:rPr>
        <w:t>⻬</w:t>
      </w:r>
      <w:r w:rsidRPr="00494552">
        <w:rPr>
          <w:color w:val="333333"/>
          <w:sz w:val="24"/>
        </w:rPr>
        <w:t xml:space="preserve">时，可下达“向 前对正”的口令。 </w:t>
      </w:r>
    </w:p>
    <w:p w:rsidR="00494552" w:rsidRPr="00494552" w:rsidRDefault="0035559A" w:rsidP="0035559A">
      <w:pPr>
        <w:pStyle w:val="5"/>
        <w:rPr>
          <w:rFonts w:ascii="宋体" w:hAnsi="宋体"/>
        </w:rPr>
      </w:pPr>
      <w:r>
        <w:rPr>
          <w:rFonts w:hint="eastAsia"/>
        </w:rPr>
        <w:t>6</w:t>
      </w:r>
      <w:r>
        <w:t>.</w:t>
      </w:r>
      <w:r w:rsidR="00494552" w:rsidRPr="00494552">
        <w:t xml:space="preserve">报数 口令:报数 </w:t>
      </w:r>
    </w:p>
    <w:p w:rsidR="00494552" w:rsidRPr="00494552" w:rsidRDefault="00494552" w:rsidP="00814D7A">
      <w:pPr>
        <w:pStyle w:val="a4"/>
        <w:rPr>
          <w:rFonts w:ascii="宋体" w:hAnsi="宋体"/>
          <w:sz w:val="24"/>
        </w:rPr>
      </w:pPr>
      <w:r w:rsidRPr="00494552">
        <w:rPr>
          <w:color w:val="333333"/>
          <w:sz w:val="24"/>
        </w:rPr>
        <w:t xml:space="preserve">横队从右至左依次以短促洪亮的声音转头报数，最后一名不转头。数列横队时后列最后一名 报“满伍”或“缺**名”。 </w:t>
      </w:r>
    </w:p>
    <w:p w:rsidR="00494552" w:rsidRPr="00494552" w:rsidRDefault="0035559A" w:rsidP="0035559A">
      <w:pPr>
        <w:pStyle w:val="5"/>
        <w:rPr>
          <w:rFonts w:ascii="宋体" w:hAnsi="宋体"/>
          <w:sz w:val="24"/>
        </w:rPr>
      </w:pPr>
      <w:r>
        <w:rPr>
          <w:rFonts w:hint="eastAsia"/>
        </w:rPr>
        <w:t>7</w:t>
      </w:r>
      <w:r>
        <w:t>.</w:t>
      </w:r>
      <w:r w:rsidR="00494552" w:rsidRPr="00494552">
        <w:t xml:space="preserve">集合 </w:t>
      </w:r>
    </w:p>
    <w:p w:rsidR="00494552" w:rsidRPr="00494552" w:rsidRDefault="00494552" w:rsidP="00814D7A">
      <w:pPr>
        <w:pStyle w:val="a4"/>
        <w:rPr>
          <w:rFonts w:ascii="宋体" w:hAnsi="宋体"/>
          <w:sz w:val="24"/>
        </w:rPr>
      </w:pPr>
      <w:r w:rsidRPr="00494552">
        <w:rPr>
          <w:color w:val="333333"/>
          <w:sz w:val="24"/>
        </w:rPr>
        <w:t>集合，是使单个军人、分队、部队按规范队形聚集起来的一种队列动作。 集合时，指挥员应 先发出预告或信号，如“全连(或×排)注意”，然后，站在预定队形的中央前，面向预定队形 成立正姿势，下达“成××队--集合”的口令。所属人员听到预告或信号，原地面向指挥员成立 正姿势;听到口令，跑步到指定位置面向指挥员集合(在指挥员后侧的人员，应从指挥员右侧绕 过)，自行对正、看</w:t>
      </w:r>
      <w:r w:rsidRPr="00494552">
        <w:rPr>
          <w:rFonts w:ascii="PingFang SC" w:eastAsia="PingFang SC" w:hAnsi="PingFang SC" w:cs="PingFang SC" w:hint="eastAsia"/>
          <w:color w:val="333333"/>
          <w:sz w:val="24"/>
        </w:rPr>
        <w:t>⻬</w:t>
      </w:r>
      <w:r w:rsidRPr="00494552">
        <w:rPr>
          <w:color w:val="333333"/>
          <w:sz w:val="24"/>
        </w:rPr>
        <w:t xml:space="preserve">，成立正姿势。 </w:t>
      </w:r>
    </w:p>
    <w:p w:rsidR="00494552" w:rsidRPr="00494552" w:rsidRDefault="00B46BE5" w:rsidP="00B46BE5">
      <w:pPr>
        <w:pStyle w:val="5"/>
        <w:rPr>
          <w:rFonts w:ascii="宋体" w:hAnsi="宋体"/>
          <w:sz w:val="24"/>
        </w:rPr>
      </w:pPr>
      <w:r>
        <w:rPr>
          <w:rFonts w:hint="eastAsia"/>
        </w:rPr>
        <w:t>8</w:t>
      </w:r>
      <w:r>
        <w:t>.</w:t>
      </w:r>
      <w:r w:rsidR="00494552" w:rsidRPr="00494552">
        <w:t xml:space="preserve">敬礼、礼毕 </w:t>
      </w:r>
    </w:p>
    <w:p w:rsidR="00494552" w:rsidRPr="00D835AF" w:rsidRDefault="00B46BE5" w:rsidP="00814D7A">
      <w:pPr>
        <w:pStyle w:val="a4"/>
        <w:rPr>
          <w:rFonts w:ascii="宋体" w:hAnsi="宋体"/>
          <w:sz w:val="24"/>
        </w:rPr>
      </w:pPr>
      <w:r w:rsidRPr="00D835AF">
        <w:rPr>
          <w:color w:val="333333"/>
          <w:sz w:val="24"/>
        </w:rPr>
        <w:t>a</w:t>
      </w:r>
      <w:r w:rsidR="00494552" w:rsidRPr="00D835AF">
        <w:rPr>
          <w:rFonts w:hint="eastAsia"/>
          <w:color w:val="333333"/>
          <w:sz w:val="24"/>
        </w:rPr>
        <w:t>、</w:t>
      </w:r>
      <w:r w:rsidR="00494552" w:rsidRPr="00D835AF">
        <w:rPr>
          <w:color w:val="333333"/>
          <w:sz w:val="24"/>
        </w:rPr>
        <w:t xml:space="preserve">敬礼 </w:t>
      </w:r>
    </w:p>
    <w:p w:rsidR="00A07690" w:rsidRDefault="00494552" w:rsidP="00814D7A">
      <w:pPr>
        <w:pStyle w:val="a4"/>
        <w:rPr>
          <w:color w:val="333333"/>
          <w:sz w:val="24"/>
        </w:rPr>
      </w:pPr>
      <w:r w:rsidRPr="00D835AF">
        <w:rPr>
          <w:color w:val="333333"/>
          <w:sz w:val="24"/>
        </w:rPr>
        <w:t>口令:敬礼。 向右看--敬礼。</w:t>
      </w:r>
    </w:p>
    <w:p w:rsidR="00A07690" w:rsidRDefault="00494552" w:rsidP="00814D7A">
      <w:pPr>
        <w:pStyle w:val="a4"/>
        <w:rPr>
          <w:color w:val="333333"/>
          <w:sz w:val="24"/>
        </w:rPr>
      </w:pPr>
      <w:r w:rsidRPr="00D835AF">
        <w:rPr>
          <w:color w:val="333333"/>
          <w:sz w:val="24"/>
        </w:rPr>
        <w:t xml:space="preserve"> 1)举手礼。 要领:上体正直，右手取捷径迅速抬起，五指并 拢自然伸直，中指微接帽檐右角前约 2 厘米处(戴无帽檐帽时，微接太阳穴上方帽墙下沿)，手 心向下，微向外张(约 20 度)，手腕不得弯屈，右大臂略平，与两肩与两肩线一线，</w:t>
      </w:r>
      <w:r w:rsidRPr="00D835AF">
        <w:rPr>
          <w:color w:val="333333"/>
          <w:sz w:val="24"/>
        </w:rPr>
        <w:lastRenderedPageBreak/>
        <w:t>同时注视受 礼者。</w:t>
      </w:r>
    </w:p>
    <w:p w:rsidR="00494552" w:rsidRPr="00D835AF" w:rsidRDefault="00494552" w:rsidP="00814D7A">
      <w:pPr>
        <w:pStyle w:val="a4"/>
        <w:rPr>
          <w:rFonts w:ascii="宋体" w:hAnsi="宋体"/>
          <w:sz w:val="24"/>
        </w:rPr>
      </w:pPr>
      <w:r w:rsidRPr="00D835AF">
        <w:rPr>
          <w:color w:val="333333"/>
          <w:sz w:val="24"/>
        </w:rPr>
        <w:t xml:space="preserve"> 2)注</w:t>
      </w:r>
      <w:r w:rsidR="00A07690">
        <w:rPr>
          <w:rFonts w:ascii="PingFang SC" w:eastAsia="PingFang SC" w:hAnsi="PingFang SC" w:cs="PingFang SC" w:hint="eastAsia"/>
          <w:color w:val="333333"/>
          <w:sz w:val="24"/>
        </w:rPr>
        <w:t>目</w:t>
      </w:r>
      <w:r w:rsidRPr="00D835AF">
        <w:rPr>
          <w:color w:val="333333"/>
          <w:sz w:val="24"/>
        </w:rPr>
        <w:t>礼 要领:面向受礼者成立正姿势，同时注视受礼者，并</w:t>
      </w:r>
      <w:r w:rsidR="00A07690">
        <w:rPr>
          <w:rFonts w:ascii="PingFang SC" w:eastAsia="PingFang SC" w:hAnsi="PingFang SC" w:cs="PingFang SC" w:hint="eastAsia"/>
          <w:color w:val="333333"/>
          <w:sz w:val="24"/>
        </w:rPr>
        <w:t>目</w:t>
      </w:r>
      <w:r w:rsidRPr="00D835AF">
        <w:rPr>
          <w:color w:val="333333"/>
          <w:sz w:val="24"/>
        </w:rPr>
        <w:t>迎</w:t>
      </w:r>
      <w:r w:rsidR="00A07690">
        <w:rPr>
          <w:rFonts w:ascii="PingFang SC" w:eastAsia="PingFang SC" w:hAnsi="PingFang SC" w:cs="PingFang SC" w:hint="eastAsia"/>
          <w:color w:val="333333"/>
          <w:sz w:val="24"/>
        </w:rPr>
        <w:t>目</w:t>
      </w:r>
      <w:r w:rsidRPr="00D835AF">
        <w:rPr>
          <w:color w:val="333333"/>
          <w:sz w:val="24"/>
        </w:rPr>
        <w:t xml:space="preserve">送(右、左转头角 度不超过 45 度)。 </w:t>
      </w:r>
    </w:p>
    <w:p w:rsidR="00494552" w:rsidRPr="00D835AF" w:rsidRDefault="00B46BE5" w:rsidP="00814D7A">
      <w:pPr>
        <w:pStyle w:val="a4"/>
        <w:rPr>
          <w:rFonts w:ascii="宋体" w:hAnsi="宋体"/>
          <w:sz w:val="24"/>
        </w:rPr>
      </w:pPr>
      <w:r w:rsidRPr="00D835AF">
        <w:rPr>
          <w:color w:val="333333"/>
          <w:sz w:val="24"/>
        </w:rPr>
        <w:t>b</w:t>
      </w:r>
      <w:r w:rsidR="00494552" w:rsidRPr="00D835AF">
        <w:rPr>
          <w:color w:val="333333"/>
          <w:sz w:val="24"/>
        </w:rPr>
        <w:t xml:space="preserve">、礼毕 口令:礼毕 </w:t>
      </w:r>
    </w:p>
    <w:p w:rsidR="00494552" w:rsidRPr="00D835AF" w:rsidRDefault="00494552" w:rsidP="00814D7A">
      <w:pPr>
        <w:pStyle w:val="a4"/>
        <w:rPr>
          <w:color w:val="333333"/>
          <w:sz w:val="24"/>
        </w:rPr>
      </w:pPr>
      <w:r w:rsidRPr="00D835AF">
        <w:rPr>
          <w:color w:val="333333"/>
          <w:sz w:val="24"/>
        </w:rPr>
        <w:t>要领:行举手礼者，将手放下，行注</w:t>
      </w:r>
      <w:r w:rsidR="00A07690">
        <w:rPr>
          <w:rFonts w:ascii="PingFang SC" w:eastAsia="PingFang SC" w:hAnsi="PingFang SC" w:cs="PingFang SC" w:hint="eastAsia"/>
          <w:color w:val="333333"/>
          <w:sz w:val="24"/>
        </w:rPr>
        <w:t>目</w:t>
      </w:r>
      <w:r w:rsidRPr="00D835AF">
        <w:rPr>
          <w:color w:val="333333"/>
          <w:sz w:val="24"/>
        </w:rPr>
        <w:t>礼时，停止间</w:t>
      </w:r>
      <w:bookmarkStart w:id="0" w:name="_GoBack"/>
      <w:bookmarkEnd w:id="0"/>
      <w:r w:rsidRPr="00D835AF">
        <w:rPr>
          <w:color w:val="333333"/>
          <w:sz w:val="24"/>
        </w:rPr>
        <w:t>应面向受礼者立正，举手敬</w:t>
      </w:r>
    </w:p>
    <w:p w:rsidR="00494552" w:rsidRPr="00D835AF" w:rsidRDefault="00494552" w:rsidP="00814D7A">
      <w:pPr>
        <w:pStyle w:val="a4"/>
        <w:rPr>
          <w:color w:val="333333"/>
          <w:sz w:val="24"/>
        </w:rPr>
      </w:pPr>
      <w:r w:rsidRPr="00D835AF">
        <w:rPr>
          <w:color w:val="333333"/>
          <w:sz w:val="24"/>
        </w:rPr>
        <w:t>礼，将头转正;</w:t>
      </w:r>
    </w:p>
    <w:p w:rsidR="00494552" w:rsidRPr="00D835AF" w:rsidRDefault="00494552" w:rsidP="00814D7A">
      <w:pPr>
        <w:pStyle w:val="a4"/>
        <w:rPr>
          <w:color w:val="333333"/>
          <w:sz w:val="24"/>
        </w:rPr>
      </w:pPr>
      <w:r w:rsidRPr="00D835AF">
        <w:rPr>
          <w:color w:val="333333"/>
          <w:sz w:val="24"/>
        </w:rPr>
        <w:t>站军姿亦称“拔军姿”，是军人的第一课，当你刚刚走进军营，就必须要学会站军姿。站军姿，可以 说它是一切军事动作之母。 站军姿注意事项:两脚分开六十度，两脚挺直，大拇指贴于是之第二关节，两手自然下垂贴紧。收腹、挺胸、抬头、</w:t>
      </w:r>
      <w:r w:rsidR="0031311D" w:rsidRPr="00D835AF">
        <w:rPr>
          <w:rFonts w:ascii="PingFang SC" w:eastAsia="PingFang SC" w:hAnsi="PingFang SC" w:cs="PingFang SC" w:hint="eastAsia"/>
          <w:color w:val="333333"/>
          <w:sz w:val="24"/>
        </w:rPr>
        <w:t>目</w:t>
      </w:r>
      <w:r w:rsidRPr="00D835AF">
        <w:rPr>
          <w:color w:val="333333"/>
          <w:sz w:val="24"/>
        </w:rPr>
        <w:t>视前方，两肩向后张。而且还要将体内的气流分为三股:一股从丹田顺两腿向下，使两腿挺直夹紧如柱，双脚虎虎生威，紧紧抓住地，有一种将大地踏裂 的感觉;气不到腿，双脚无力，下身则不稳。一股从丹田向上，散至两肩与头顶，使肩平头正顶住天</w:t>
      </w:r>
      <w:r w:rsidR="0031311D" w:rsidRPr="00D835AF">
        <w:rPr>
          <w:rFonts w:hint="eastAsia"/>
          <w:color w:val="333333"/>
          <w:sz w:val="24"/>
        </w:rPr>
        <w:t>，</w:t>
      </w:r>
      <w:r w:rsidRPr="00D835AF">
        <w:rPr>
          <w:color w:val="333333"/>
          <w:sz w:val="24"/>
        </w:rPr>
        <w:t>眼盯前方不斜视，</w:t>
      </w:r>
      <w:r w:rsidRPr="00D835AF">
        <w:rPr>
          <w:rFonts w:ascii="PingFang SC" w:eastAsia="PingFang SC" w:hAnsi="PingFang SC" w:cs="PingFang SC" w:hint="eastAsia"/>
          <w:color w:val="333333"/>
          <w:sz w:val="24"/>
        </w:rPr>
        <w:t>⻛</w:t>
      </w:r>
      <w:r w:rsidRPr="00D835AF">
        <w:rPr>
          <w:color w:val="333333"/>
          <w:sz w:val="24"/>
        </w:rPr>
        <w:t>吹沙迷眼不眨;气不饱盈，身体松垮，双</w:t>
      </w:r>
      <w:r w:rsidR="0031311D" w:rsidRPr="00D835AF">
        <w:rPr>
          <w:rFonts w:ascii="PingFang SC" w:eastAsia="PingFang SC" w:hAnsi="PingFang SC" w:cs="PingFang SC" w:hint="eastAsia"/>
          <w:color w:val="333333"/>
          <w:sz w:val="24"/>
        </w:rPr>
        <w:t>目</w:t>
      </w:r>
      <w:r w:rsidRPr="00D835AF">
        <w:rPr>
          <w:color w:val="333333"/>
          <w:sz w:val="24"/>
        </w:rPr>
        <w:t xml:space="preserve">无神。一股收腹提臀，护住身体，使身体如钢铁一般坚固，否则腰部软弱上下不直。能将体内的气和身上的每一块肌肉、骨骼最佳的协调兼顾，将气与力完美的舒展，形成了一体最大的合力，站成一棵挺拔的劲松，形成五点一线，不下一番苦功，不掉三五斤肉流十来斤汗水是绝对达不到这样的境界的! </w:t>
      </w:r>
    </w:p>
    <w:p w:rsidR="00D835AF" w:rsidRPr="00D835AF" w:rsidRDefault="00D835AF" w:rsidP="00814D7A">
      <w:pPr>
        <w:pStyle w:val="a4"/>
        <w:rPr>
          <w:rFonts w:ascii="宋体" w:hAnsi="宋体" w:hint="eastAsia"/>
          <w:sz w:val="24"/>
        </w:rPr>
      </w:pPr>
    </w:p>
    <w:p w:rsidR="00494552" w:rsidRPr="00494552" w:rsidRDefault="00494552" w:rsidP="00814D7A">
      <w:pPr>
        <w:pStyle w:val="a4"/>
        <w:rPr>
          <w:rFonts w:ascii="宋体" w:hAnsi="宋体"/>
          <w:sz w:val="24"/>
        </w:rPr>
      </w:pPr>
      <w:r w:rsidRPr="00D835AF">
        <w:rPr>
          <w:color w:val="333333"/>
          <w:sz w:val="24"/>
        </w:rPr>
        <w:t>总结起来是“三正、三平、三挺、两平、两贴、一顶</w:t>
      </w:r>
      <w:r w:rsidRPr="00494552">
        <w:rPr>
          <w:color w:val="333333"/>
        </w:rPr>
        <w:t xml:space="preserve">”。 </w:t>
      </w:r>
    </w:p>
    <w:p w:rsidR="00CD67B3" w:rsidRPr="00494552" w:rsidRDefault="00CD67B3" w:rsidP="00814D7A">
      <w:pPr>
        <w:pStyle w:val="a4"/>
      </w:pPr>
    </w:p>
    <w:sectPr w:rsidR="00CD67B3" w:rsidRPr="00494552" w:rsidSect="00994AE7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ingFang SC">
    <w:panose1 w:val="020B0400000000000000"/>
    <w:charset w:val="86"/>
    <w:family w:val="swiss"/>
    <w:pitch w:val="variable"/>
    <w:sig w:usb0="A00002FF" w:usb1="7ACFFDFB" w:usb2="00000017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552"/>
    <w:rsid w:val="0031311D"/>
    <w:rsid w:val="0035559A"/>
    <w:rsid w:val="00397F3F"/>
    <w:rsid w:val="003C68A9"/>
    <w:rsid w:val="00494552"/>
    <w:rsid w:val="005303F2"/>
    <w:rsid w:val="00532E72"/>
    <w:rsid w:val="007313B0"/>
    <w:rsid w:val="00814D7A"/>
    <w:rsid w:val="00994AE7"/>
    <w:rsid w:val="00A07690"/>
    <w:rsid w:val="00AA331C"/>
    <w:rsid w:val="00B049E1"/>
    <w:rsid w:val="00B46BE5"/>
    <w:rsid w:val="00CD67B3"/>
    <w:rsid w:val="00D835AF"/>
    <w:rsid w:val="00E6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B1FFE"/>
  <w15:chartTrackingRefBased/>
  <w15:docId w15:val="{126A23A4-78E8-B048-BC54-E8D8C1349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C68A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3C68A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3C68A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3C68A9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3C68A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unhideWhenUsed/>
    <w:qFormat/>
    <w:rsid w:val="003C68A9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</w:rPr>
  </w:style>
  <w:style w:type="paragraph" w:styleId="7">
    <w:name w:val="heading 7"/>
    <w:basedOn w:val="a"/>
    <w:next w:val="a"/>
    <w:link w:val="70"/>
    <w:uiPriority w:val="9"/>
    <w:unhideWhenUsed/>
    <w:qFormat/>
    <w:rsid w:val="003C68A9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455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HTML">
    <w:name w:val="HTML Preformatted"/>
    <w:basedOn w:val="a"/>
    <w:link w:val="HTML0"/>
    <w:uiPriority w:val="99"/>
    <w:semiHidden/>
    <w:unhideWhenUsed/>
    <w:rsid w:val="0049455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</w:rPr>
  </w:style>
  <w:style w:type="character" w:customStyle="1" w:styleId="HTML0">
    <w:name w:val="HTML 预设格式 字符"/>
    <w:basedOn w:val="a0"/>
    <w:link w:val="HTML"/>
    <w:uiPriority w:val="99"/>
    <w:semiHidden/>
    <w:rsid w:val="00494552"/>
    <w:rPr>
      <w:rFonts w:ascii="宋体" w:eastAsia="宋体" w:hAnsi="宋体" w:cs="宋体"/>
      <w:kern w:val="0"/>
      <w:sz w:val="24"/>
    </w:rPr>
  </w:style>
  <w:style w:type="paragraph" w:styleId="a4">
    <w:name w:val="No Spacing"/>
    <w:uiPriority w:val="1"/>
    <w:qFormat/>
    <w:rsid w:val="00814D7A"/>
    <w:pPr>
      <w:widowControl w:val="0"/>
      <w:jc w:val="both"/>
    </w:pPr>
  </w:style>
  <w:style w:type="character" w:customStyle="1" w:styleId="10">
    <w:name w:val="标题 1 字符"/>
    <w:basedOn w:val="a0"/>
    <w:link w:val="1"/>
    <w:uiPriority w:val="9"/>
    <w:rsid w:val="003C68A9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3C68A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3C68A9"/>
    <w:rPr>
      <w:b/>
      <w:bCs/>
      <w:sz w:val="32"/>
      <w:szCs w:val="32"/>
    </w:rPr>
  </w:style>
  <w:style w:type="character" w:customStyle="1" w:styleId="40">
    <w:name w:val="标题 4 字符"/>
    <w:basedOn w:val="a0"/>
    <w:link w:val="4"/>
    <w:uiPriority w:val="9"/>
    <w:rsid w:val="003C68A9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0">
    <w:name w:val="标题 5 字符"/>
    <w:basedOn w:val="a0"/>
    <w:link w:val="5"/>
    <w:uiPriority w:val="9"/>
    <w:rsid w:val="003C68A9"/>
    <w:rPr>
      <w:b/>
      <w:bCs/>
      <w:sz w:val="28"/>
      <w:szCs w:val="28"/>
    </w:rPr>
  </w:style>
  <w:style w:type="paragraph" w:styleId="a5">
    <w:name w:val="Subtitle"/>
    <w:basedOn w:val="a"/>
    <w:next w:val="a"/>
    <w:link w:val="a6"/>
    <w:uiPriority w:val="11"/>
    <w:qFormat/>
    <w:rsid w:val="003C68A9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6">
    <w:name w:val="副标题 字符"/>
    <w:basedOn w:val="a0"/>
    <w:link w:val="a5"/>
    <w:uiPriority w:val="11"/>
    <w:rsid w:val="003C68A9"/>
    <w:rPr>
      <w:b/>
      <w:bCs/>
      <w:kern w:val="28"/>
      <w:sz w:val="32"/>
      <w:szCs w:val="32"/>
    </w:rPr>
  </w:style>
  <w:style w:type="paragraph" w:styleId="a7">
    <w:name w:val="Title"/>
    <w:basedOn w:val="a"/>
    <w:next w:val="a"/>
    <w:link w:val="a8"/>
    <w:uiPriority w:val="10"/>
    <w:qFormat/>
    <w:rsid w:val="003C68A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8">
    <w:name w:val="标题 字符"/>
    <w:basedOn w:val="a0"/>
    <w:link w:val="a7"/>
    <w:uiPriority w:val="10"/>
    <w:rsid w:val="003C68A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60">
    <w:name w:val="标题 6 字符"/>
    <w:basedOn w:val="a0"/>
    <w:link w:val="6"/>
    <w:uiPriority w:val="9"/>
    <w:rsid w:val="003C68A9"/>
    <w:rPr>
      <w:rFonts w:asciiTheme="majorHAnsi" w:eastAsiaTheme="majorEastAsia" w:hAnsiTheme="majorHAnsi" w:cstheme="majorBidi"/>
      <w:b/>
      <w:bCs/>
      <w:sz w:val="24"/>
    </w:rPr>
  </w:style>
  <w:style w:type="character" w:customStyle="1" w:styleId="70">
    <w:name w:val="标题 7 字符"/>
    <w:basedOn w:val="a0"/>
    <w:link w:val="7"/>
    <w:uiPriority w:val="9"/>
    <w:rsid w:val="003C68A9"/>
    <w:rPr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52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8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41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77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34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67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3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90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934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42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55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58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45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931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3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2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9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49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507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73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05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1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56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783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67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37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556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2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68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88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23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7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79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33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40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7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3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1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47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13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293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77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3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56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35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0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1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8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52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7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88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7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66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13</cp:revision>
  <dcterms:created xsi:type="dcterms:W3CDTF">2019-06-25T10:50:00Z</dcterms:created>
  <dcterms:modified xsi:type="dcterms:W3CDTF">2019-06-25T11:18:00Z</dcterms:modified>
</cp:coreProperties>
</file>